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83" w:rsidRDefault="007E0583" w:rsidP="007E0583">
      <w:pPr>
        <w:pStyle w:val="Title"/>
      </w:pPr>
      <w:r>
        <w:t>INDIVIDUAL LEARNING PLAN</w:t>
      </w:r>
    </w:p>
    <w:p w:rsidR="007E0583" w:rsidRDefault="007E0583" w:rsidP="007E0583">
      <w:pPr>
        <w:rPr>
          <w:rFonts w:ascii="Arial" w:hAnsi="Arial"/>
        </w:rPr>
      </w:pPr>
    </w:p>
    <w:p w:rsidR="007E0583" w:rsidRPr="00D14141" w:rsidRDefault="007E0583" w:rsidP="007E0583">
      <w:pPr>
        <w:rPr>
          <w:rFonts w:ascii="Arial" w:hAnsi="Arial"/>
        </w:rPr>
      </w:pPr>
      <w:r>
        <w:rPr>
          <w:rFonts w:ascii="Arial" w:hAnsi="Arial"/>
        </w:rPr>
        <w:t xml:space="preserve">Select one or more learning goals that you will work on this year to further develop your skills.  </w:t>
      </w:r>
      <w:r w:rsidRPr="00D14141">
        <w:rPr>
          <w:rFonts w:ascii="Arial" w:hAnsi="Arial"/>
        </w:rPr>
        <w:t>If it is related to your job or your career goals</w:t>
      </w:r>
      <w:r>
        <w:rPr>
          <w:rFonts w:ascii="Arial" w:hAnsi="Arial"/>
        </w:rPr>
        <w:t>,</w:t>
      </w:r>
      <w:r w:rsidRPr="00D14141">
        <w:rPr>
          <w:rFonts w:ascii="Arial" w:hAnsi="Arial"/>
        </w:rPr>
        <w:t xml:space="preserve"> consider discussing with your direct manager.</w:t>
      </w:r>
    </w:p>
    <w:p w:rsidR="007E0583" w:rsidRDefault="007E0583" w:rsidP="007E0583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120"/>
        <w:gridCol w:w="3120"/>
        <w:gridCol w:w="3120"/>
        <w:gridCol w:w="1791"/>
        <w:gridCol w:w="1791"/>
      </w:tblGrid>
      <w:tr w:rsidR="007E0583" w:rsidTr="00EA0826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583" w:rsidRDefault="007E0583" w:rsidP="00EA0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BY THIS</w:t>
            </w:r>
          </w:p>
          <w:p w:rsidR="007E0583" w:rsidRDefault="007E0583" w:rsidP="00EA0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583" w:rsidRDefault="007E0583" w:rsidP="00EA0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WILL BE ABLE TO ….</w:t>
            </w:r>
          </w:p>
          <w:p w:rsidR="007E0583" w:rsidRDefault="007E0583" w:rsidP="00EA0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(LEARNING GOALS)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583" w:rsidRDefault="007E0583" w:rsidP="00EA0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THESE PERFORMANCE STANDARDS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583" w:rsidRDefault="007E0583" w:rsidP="00EA0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STEPS I WILL TAKE </w:t>
            </w:r>
          </w:p>
          <w:p w:rsidR="007E0583" w:rsidRDefault="007E0583" w:rsidP="00EA0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DO THIS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583" w:rsidRDefault="007E0583" w:rsidP="00EA0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WILL BE COACHED BY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583" w:rsidRDefault="007E0583" w:rsidP="00EA0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</w:t>
            </w:r>
          </w:p>
          <w:p w:rsidR="007E0583" w:rsidRDefault="007E0583" w:rsidP="00EA0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CHECKED BY</w:t>
            </w:r>
          </w:p>
        </w:tc>
      </w:tr>
      <w:tr w:rsidR="007E0583" w:rsidTr="00EA0826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nil"/>
            </w:tcBorders>
          </w:tcPr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E0583" w:rsidRDefault="007E0583" w:rsidP="00EA0826">
            <w:pPr>
              <w:rPr>
                <w:rFonts w:ascii="Arial" w:hAnsi="Arial"/>
                <w:sz w:val="22"/>
              </w:rPr>
            </w:pPr>
          </w:p>
        </w:tc>
      </w:tr>
    </w:tbl>
    <w:p w:rsidR="007E0583" w:rsidRDefault="007E0583" w:rsidP="007E0583">
      <w:pPr>
        <w:rPr>
          <w:rFonts w:ascii="Arial" w:hAnsi="Arial"/>
          <w:sz w:val="22"/>
        </w:rPr>
      </w:pPr>
    </w:p>
    <w:p w:rsidR="007E0583" w:rsidRDefault="007E0583" w:rsidP="007E0583">
      <w:pPr>
        <w:rPr>
          <w:rFonts w:ascii="Arial" w:hAnsi="Arial"/>
          <w:sz w:val="22"/>
        </w:rPr>
      </w:pPr>
    </w:p>
    <w:p w:rsidR="007E0583" w:rsidRDefault="007E0583" w:rsidP="007E058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Associate: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 of Plan: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E0583" w:rsidRDefault="007E0583" w:rsidP="007E0583">
      <w:pPr>
        <w:rPr>
          <w:rFonts w:ascii="Arial" w:hAnsi="Arial"/>
          <w:u w:val="single"/>
        </w:rPr>
      </w:pPr>
    </w:p>
    <w:p w:rsidR="00CF679D" w:rsidRPr="007E0583" w:rsidRDefault="007E0583" w:rsidP="007E0583">
      <w:pPr>
        <w:rPr>
          <w:rFonts w:ascii="Arial" w:hAnsi="Arial"/>
          <w:u w:val="single"/>
        </w:rPr>
      </w:pPr>
      <w:r w:rsidRPr="00D14141">
        <w:rPr>
          <w:rFonts w:ascii="Arial" w:hAnsi="Arial"/>
        </w:rPr>
        <w:t>Direct Manager</w:t>
      </w:r>
      <w:r w:rsidRPr="002351C9">
        <w:rPr>
          <w:rFonts w:ascii="Arial" w:hAnsi="Arial"/>
        </w:rPr>
        <w:t xml:space="preserve">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Dates of Review: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bookmarkStart w:id="0" w:name="_GoBack"/>
      <w:bookmarkEnd w:id="0"/>
    </w:p>
    <w:sectPr w:rsidR="00CF679D" w:rsidRPr="007E0583" w:rsidSect="007E05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83"/>
    <w:rsid w:val="004E4564"/>
    <w:rsid w:val="007E0583"/>
    <w:rsid w:val="00C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71DE"/>
  <w15:chartTrackingRefBased/>
  <w15:docId w15:val="{4791B9AB-5B28-0847-B2BF-25AF454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058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E0583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Colburn</dc:creator>
  <cp:keywords/>
  <dc:description/>
  <cp:lastModifiedBy>Michael Colburn</cp:lastModifiedBy>
  <cp:revision>1</cp:revision>
  <cp:lastPrinted>2018-07-05T17:15:00Z</cp:lastPrinted>
  <dcterms:created xsi:type="dcterms:W3CDTF">2018-07-05T17:14:00Z</dcterms:created>
  <dcterms:modified xsi:type="dcterms:W3CDTF">2018-07-05T17:16:00Z</dcterms:modified>
</cp:coreProperties>
</file>